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85110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="004E7E5A" w:rsidRPr="004E7E5A">
        <w:rPr>
          <w:rStyle w:val="FontStyle93"/>
          <w:sz w:val="28"/>
          <w:szCs w:val="28"/>
        </w:rPr>
        <w:t>ДО</w:t>
      </w:r>
      <w:proofErr w:type="gramEnd"/>
      <w:r w:rsidR="004E7E5A" w:rsidRPr="004E7E5A">
        <w:rPr>
          <w:rStyle w:val="FontStyle93"/>
          <w:sz w:val="28"/>
          <w:szCs w:val="28"/>
        </w:rPr>
        <w:t xml:space="preserve">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851104"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9D02D3" w:rsidRDefault="009D02D3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</w:p>
    <w:p w:rsidR="009D02D3" w:rsidRDefault="009D02D3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</w:p>
    <w:p w:rsidR="009D02D3" w:rsidRDefault="009D02D3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</w:p>
    <w:p w:rsidR="00D42143" w:rsidRDefault="004E7E5A" w:rsidP="008B1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4D6B6B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естественно-научной</w:t>
      </w:r>
      <w:proofErr w:type="gramEnd"/>
      <w:r w:rsidR="00D42143"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4D6B6B">
        <w:rPr>
          <w:rFonts w:ascii="Times New Roman" w:hAnsi="Times New Roman" w:cs="Times New Roman"/>
          <w:b/>
          <w:i/>
          <w:sz w:val="32"/>
          <w:szCs w:val="32"/>
        </w:rPr>
        <w:t>Юный географ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4D6B6B">
        <w:rPr>
          <w:rFonts w:ascii="Times New Roman" w:hAnsi="Times New Roman" w:cs="Times New Roman"/>
          <w:sz w:val="24"/>
          <w:szCs w:val="24"/>
        </w:rPr>
        <w:t>13-16</w:t>
      </w:r>
      <w:r w:rsidR="004E7E5A"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4D6B6B">
        <w:rPr>
          <w:rFonts w:ascii="Times New Roman" w:hAnsi="Times New Roman" w:cs="Times New Roman"/>
          <w:sz w:val="24"/>
          <w:szCs w:val="24"/>
        </w:rPr>
        <w:t>3</w:t>
      </w:r>
      <w:r w:rsidRPr="00D42143">
        <w:rPr>
          <w:rFonts w:ascii="Times New Roman" w:hAnsi="Times New Roman" w:cs="Times New Roman"/>
          <w:sz w:val="24"/>
          <w:szCs w:val="24"/>
        </w:rPr>
        <w:t xml:space="preserve">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</w:p>
    <w:p w:rsid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02D3" w:rsidRPr="00D42143" w:rsidRDefault="009D02D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D42143" w:rsidRDefault="004D6B6B" w:rsidP="009D02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Шлямина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</w:t>
      </w:r>
      <w:r w:rsidR="004E7E5A" w:rsidRPr="00D42143">
        <w:rPr>
          <w:rFonts w:ascii="Times New Roman" w:hAnsi="Times New Roman" w:cs="Times New Roman"/>
          <w:sz w:val="24"/>
          <w:szCs w:val="24"/>
        </w:rPr>
        <w:t>.,</w:t>
      </w:r>
      <w:r w:rsidR="008B1C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п</w:t>
      </w:r>
      <w:r w:rsidR="004E7E5A" w:rsidRPr="00D42143">
        <w:rPr>
          <w:rFonts w:ascii="Times New Roman" w:hAnsi="Times New Roman" w:cs="Times New Roman"/>
          <w:sz w:val="24"/>
          <w:szCs w:val="24"/>
        </w:rPr>
        <w:t>едагог</w:t>
      </w:r>
      <w:r w:rsidR="008B1CC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9D02D3" w:rsidRDefault="008B1CC7" w:rsidP="009D02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9D02D3" w:rsidRDefault="009D02D3" w:rsidP="009D02D3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9D02D3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D02D3" w:rsidRDefault="009D02D3" w:rsidP="009D02D3">
      <w:pPr>
        <w:spacing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B60CF9" w:rsidRDefault="004E7E5A" w:rsidP="009D02D3">
      <w:pPr>
        <w:spacing w:line="360" w:lineRule="auto"/>
        <w:jc w:val="center"/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 w:rsidR="00851104">
        <w:rPr>
          <w:rFonts w:ascii="Times New Roman" w:hAnsi="Times New Roman" w:cs="Times New Roman"/>
          <w:sz w:val="24"/>
          <w:szCs w:val="24"/>
        </w:rPr>
        <w:t>7</w:t>
      </w: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D86F1B" w:rsidRPr="004836B8" w:rsidRDefault="004836B8" w:rsidP="009D02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  <w:r w:rsidR="009D02D3"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  <w:r w:rsidR="009D02D3">
        <w:rPr>
          <w:rFonts w:ascii="TimesNewRomanPSMT" w:hAnsi="TimesNewRomanPSMT" w:cs="TimesNewRomanPSMT"/>
          <w:sz w:val="24"/>
          <w:szCs w:val="24"/>
        </w:rPr>
        <w:t xml:space="preserve"> </w:t>
      </w: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9D02D3">
        <w:rPr>
          <w:rFonts w:ascii="Times New Roman" w:hAnsi="Times New Roman" w:cs="Times New Roman"/>
          <w:sz w:val="24"/>
          <w:szCs w:val="24"/>
        </w:rPr>
        <w:t>Юный географ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4D6B6B" w:rsidRPr="003A1F6E" w:rsidRDefault="004D6B6B" w:rsidP="004D6B6B">
      <w:pPr>
        <w:pStyle w:val="a5"/>
        <w:spacing w:before="30" w:after="30"/>
        <w:ind w:right="180"/>
      </w:pPr>
      <w:r>
        <w:rPr>
          <w:b/>
          <w:bCs/>
        </w:rPr>
        <w:t>                  </w:t>
      </w:r>
      <w:r w:rsidRPr="003A1F6E">
        <w:rPr>
          <w:bCs/>
        </w:rPr>
        <w:t>  Учебные пособия                              для педагога</w:t>
      </w:r>
    </w:p>
    <w:p w:rsidR="004D6B6B" w:rsidRDefault="004D6B6B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1.      </w:t>
      </w:r>
      <w:r>
        <w:rPr>
          <w:rStyle w:val="apple-converted-space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Тайсин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География Р.Т., - Казань, 2009</w:t>
      </w:r>
    </w:p>
    <w:p w:rsidR="004D6B6B" w:rsidRDefault="004D6B6B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2.      </w:t>
      </w:r>
      <w:r>
        <w:rPr>
          <w:rStyle w:val="apple-converted-space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Атлас Республики Татарстан, - М., 2005</w:t>
      </w:r>
    </w:p>
    <w:p w:rsidR="004D6B6B" w:rsidRDefault="004D6B6B" w:rsidP="004D6B6B">
      <w:pPr>
        <w:pStyle w:val="a5"/>
        <w:spacing w:before="0" w:after="0"/>
        <w:ind w:left="720" w:right="180" w:hanging="360"/>
      </w:pPr>
      <w:r>
        <w:t>3.      </w:t>
      </w:r>
      <w:r>
        <w:rPr>
          <w:rStyle w:val="apple-converted-space"/>
        </w:rPr>
        <w:t> </w:t>
      </w:r>
      <w:proofErr w:type="spellStart"/>
      <w:r>
        <w:t>Хисамов</w:t>
      </w:r>
      <w:proofErr w:type="spellEnd"/>
      <w:r>
        <w:t xml:space="preserve"> Р.С. Геология для всех, - Казань, 2011</w:t>
      </w:r>
    </w:p>
    <w:p w:rsidR="004D6B6B" w:rsidRDefault="004D6B6B" w:rsidP="004D6B6B">
      <w:pPr>
        <w:pStyle w:val="a5"/>
        <w:spacing w:before="0" w:after="0"/>
        <w:ind w:left="720" w:right="180" w:hanging="360"/>
      </w:pPr>
      <w:r>
        <w:t>4.     </w:t>
      </w:r>
      <w:r>
        <w:rPr>
          <w:rStyle w:val="apple-converted-space"/>
        </w:rPr>
        <w:t> </w:t>
      </w:r>
      <w:proofErr w:type="spellStart"/>
      <w:r>
        <w:t>Захлебный</w:t>
      </w:r>
      <w:proofErr w:type="spellEnd"/>
      <w:r>
        <w:t xml:space="preserve"> А.Н., </w:t>
      </w:r>
      <w:proofErr w:type="spellStart"/>
      <w:r>
        <w:t>Суравегина</w:t>
      </w:r>
      <w:proofErr w:type="spellEnd"/>
      <w:r>
        <w:t xml:space="preserve"> И.Г. «Экологическое образование школьников во внеклассной работе», Москва, 1984г.</w:t>
      </w:r>
    </w:p>
    <w:p w:rsidR="004D6B6B" w:rsidRDefault="004D6B6B" w:rsidP="004D6B6B">
      <w:pPr>
        <w:pStyle w:val="a5"/>
        <w:spacing w:before="0" w:after="0"/>
        <w:ind w:left="720" w:right="180" w:hanging="360"/>
      </w:pPr>
      <w:r>
        <w:t>5.      </w:t>
      </w:r>
      <w:r>
        <w:rPr>
          <w:rStyle w:val="apple-converted-space"/>
        </w:rPr>
        <w:t> </w:t>
      </w:r>
      <w:r>
        <w:t>Зверев И.Д. «Проблемы социальной экологии», Москва, 1984г.</w:t>
      </w:r>
    </w:p>
    <w:p w:rsidR="004D6B6B" w:rsidRDefault="004D6B6B" w:rsidP="003A1F6E">
      <w:pPr>
        <w:pStyle w:val="a5"/>
        <w:spacing w:before="0" w:after="0"/>
        <w:ind w:left="720" w:right="180" w:hanging="360"/>
      </w:pPr>
      <w:r>
        <w:t>6.  </w:t>
      </w:r>
      <w:r>
        <w:rPr>
          <w:rStyle w:val="apple-converted-space"/>
        </w:rPr>
        <w:t> </w:t>
      </w:r>
      <w:r>
        <w:t> Хасанов Р.Р. и др. Основы геологических знаний, - Казань, 2001</w:t>
      </w:r>
    </w:p>
    <w:p w:rsidR="004D6B6B" w:rsidRDefault="003A1F6E" w:rsidP="003A1F6E">
      <w:pPr>
        <w:pStyle w:val="a5"/>
        <w:spacing w:before="0" w:after="0"/>
        <w:ind w:left="720" w:right="180" w:hanging="360"/>
      </w:pPr>
      <w:r>
        <w:t>7</w:t>
      </w:r>
      <w:r w:rsidR="004D6B6B">
        <w:t>.  </w:t>
      </w:r>
      <w:r w:rsidR="004D6B6B">
        <w:rPr>
          <w:rStyle w:val="apple-converted-space"/>
        </w:rPr>
        <w:t> </w:t>
      </w:r>
      <w:r w:rsidR="004D6B6B">
        <w:t> Морозов Г.И. «Глобальная экологическая проблема», Москва, 1988г.</w:t>
      </w:r>
    </w:p>
    <w:p w:rsidR="004D6B6B" w:rsidRDefault="003A1F6E" w:rsidP="004D6B6B">
      <w:pPr>
        <w:pStyle w:val="a5"/>
        <w:spacing w:before="0" w:after="0"/>
        <w:ind w:left="720" w:right="180" w:hanging="360"/>
      </w:pPr>
      <w:r>
        <w:t>8</w:t>
      </w:r>
      <w:r w:rsidR="004D6B6B">
        <w:t>.  </w:t>
      </w:r>
      <w:r w:rsidR="004D6B6B">
        <w:rPr>
          <w:rStyle w:val="apple-converted-space"/>
        </w:rPr>
        <w:t> </w:t>
      </w:r>
      <w:r w:rsidR="004D6B6B">
        <w:t> Хасанов Р.Р. Основы геологии, - Казань, 2000</w:t>
      </w:r>
    </w:p>
    <w:p w:rsidR="004D6B6B" w:rsidRDefault="003A1F6E" w:rsidP="004D6B6B">
      <w:pPr>
        <w:pStyle w:val="a5"/>
        <w:spacing w:before="0" w:after="0"/>
        <w:ind w:left="720" w:right="180" w:hanging="360"/>
      </w:pPr>
      <w:r>
        <w:t>9</w:t>
      </w:r>
      <w:r w:rsidR="004D6B6B">
        <w:t>.  </w:t>
      </w:r>
      <w:r w:rsidR="004D6B6B">
        <w:rPr>
          <w:rStyle w:val="apple-converted-space"/>
        </w:rPr>
        <w:t> </w:t>
      </w:r>
      <w:r w:rsidR="004D6B6B">
        <w:t> Новиков Ю.В. «Природа и человек», Москва, 1991г.</w:t>
      </w:r>
    </w:p>
    <w:p w:rsidR="004D6B6B" w:rsidRDefault="003A1F6E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B6B">
        <w:rPr>
          <w:rFonts w:ascii="Times New Roman" w:hAnsi="Times New Roman" w:cs="Times New Roman"/>
          <w:sz w:val="24"/>
          <w:szCs w:val="24"/>
        </w:rPr>
        <w:t>.Голов В.П. Геология в средней школе, - М., 1972.</w:t>
      </w:r>
    </w:p>
    <w:p w:rsidR="004D6B6B" w:rsidRDefault="003A1F6E" w:rsidP="003A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</w:t>
      </w:r>
      <w:r w:rsidR="004D6B6B">
        <w:rPr>
          <w:rFonts w:ascii="Times New Roman" w:hAnsi="Times New Roman" w:cs="Times New Roman"/>
          <w:sz w:val="24"/>
          <w:szCs w:val="24"/>
        </w:rPr>
        <w:t>.Силантьев В.В. Геологические памятники природы Республики Татарстан, - Казань, 2007</w:t>
      </w:r>
    </w:p>
    <w:p w:rsidR="003A1F6E" w:rsidRPr="003A1F6E" w:rsidRDefault="003A1F6E" w:rsidP="003A1F6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F6E">
        <w:rPr>
          <w:rFonts w:ascii="Times New Roman" w:hAnsi="Times New Roman" w:cs="Times New Roman"/>
          <w:sz w:val="24"/>
          <w:szCs w:val="24"/>
        </w:rPr>
        <w:t xml:space="preserve">Учебные электронные издания  География </w:t>
      </w:r>
      <w:proofErr w:type="spellStart"/>
      <w:r w:rsidRPr="003A1F6E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Pr="003A1F6E">
        <w:rPr>
          <w:rFonts w:ascii="Times New Roman" w:hAnsi="Times New Roman" w:cs="Times New Roman"/>
          <w:sz w:val="24"/>
          <w:szCs w:val="24"/>
        </w:rPr>
        <w:t xml:space="preserve"> Дронов </w:t>
      </w:r>
      <w:proofErr w:type="spellStart"/>
      <w:r w:rsidRPr="003A1F6E">
        <w:rPr>
          <w:rFonts w:ascii="Times New Roman" w:hAnsi="Times New Roman" w:cs="Times New Roman"/>
          <w:sz w:val="24"/>
          <w:szCs w:val="24"/>
        </w:rPr>
        <w:t>В.П</w:t>
      </w:r>
      <w:proofErr w:type="gramStart"/>
      <w:r w:rsidRPr="003A1F6E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3A1F6E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4D6B6B" w:rsidRDefault="004D6B6B" w:rsidP="004D6B6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D6B6B" w:rsidRDefault="004D6B6B" w:rsidP="003A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  <w:r w:rsidRPr="005E0F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F9C">
        <w:rPr>
          <w:rFonts w:ascii="Times New Roman" w:hAnsi="Times New Roman" w:cs="Times New Roman"/>
          <w:sz w:val="24"/>
          <w:szCs w:val="24"/>
        </w:rPr>
        <w:t xml:space="preserve"> Актуальность </w:t>
      </w:r>
      <w:r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5E0F9C">
        <w:rPr>
          <w:rFonts w:ascii="Times New Roman" w:hAnsi="Times New Roman" w:cs="Times New Roman"/>
          <w:sz w:val="24"/>
          <w:szCs w:val="24"/>
        </w:rPr>
        <w:t xml:space="preserve">разработки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является дополнением к рабочей </w:t>
      </w:r>
      <w:r w:rsidRPr="005E0F9C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е данного курса имеет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естественно-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научноенаправление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E0F9C">
        <w:rPr>
          <w:rFonts w:ascii="Times New Roman" w:hAnsi="Times New Roman" w:cs="Times New Roman"/>
          <w:sz w:val="24"/>
          <w:szCs w:val="24"/>
        </w:rPr>
        <w:t xml:space="preserve">       Особенность программы заключается в том, что в ней есть основание</w:t>
      </w:r>
      <w:r>
        <w:rPr>
          <w:rFonts w:ascii="Times New Roman" w:hAnsi="Times New Roman" w:cs="Times New Roman"/>
          <w:sz w:val="24"/>
          <w:szCs w:val="24"/>
        </w:rPr>
        <w:t xml:space="preserve"> детальное </w:t>
      </w:r>
      <w:r w:rsidRPr="005E0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r w:rsidRPr="005E0F9C">
        <w:rPr>
          <w:rFonts w:ascii="Times New Roman" w:hAnsi="Times New Roman" w:cs="Times New Roman"/>
          <w:sz w:val="24"/>
          <w:szCs w:val="24"/>
        </w:rPr>
        <w:t xml:space="preserve">для внедрения – </w:t>
      </w:r>
      <w:r>
        <w:rPr>
          <w:rFonts w:ascii="Times New Roman" w:hAnsi="Times New Roman" w:cs="Times New Roman"/>
          <w:sz w:val="24"/>
          <w:szCs w:val="24"/>
        </w:rPr>
        <w:t xml:space="preserve">различных форм деятельности </w:t>
      </w:r>
      <w:r w:rsidRPr="005E0F9C">
        <w:rPr>
          <w:rFonts w:ascii="Times New Roman" w:hAnsi="Times New Roman" w:cs="Times New Roman"/>
          <w:sz w:val="24"/>
          <w:szCs w:val="24"/>
        </w:rPr>
        <w:t xml:space="preserve"> учащихся. 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E0F9C">
        <w:rPr>
          <w:rFonts w:ascii="Times New Roman" w:hAnsi="Times New Roman" w:cs="Times New Roman"/>
          <w:sz w:val="24"/>
          <w:szCs w:val="24"/>
        </w:rPr>
        <w:t xml:space="preserve">адресная – для учащихся среднего и старшего звена. В программе прописаны требования к подготовке учащихся, обозначен объём обучения в часах, определён понятийный аппарат (методы, способы решения поставленных задач, средства, приёмы), спланирована практическая часть. В течение 3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5E0F9C">
        <w:rPr>
          <w:rFonts w:ascii="Times New Roman" w:hAnsi="Times New Roman" w:cs="Times New Roman"/>
          <w:sz w:val="24"/>
          <w:szCs w:val="24"/>
        </w:rPr>
        <w:t xml:space="preserve">обучения осуществляется учёт индивидуальных особенностей учащихся через подбор индивидуальных заданий разного уровня сложностей, направленных на развитие </w:t>
      </w:r>
      <w:proofErr w:type="spellStart"/>
      <w:r w:rsidRPr="005E0F9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E0F9C">
        <w:rPr>
          <w:rFonts w:ascii="Times New Roman" w:hAnsi="Times New Roman" w:cs="Times New Roman"/>
          <w:sz w:val="24"/>
          <w:szCs w:val="24"/>
        </w:rPr>
        <w:t xml:space="preserve"> умений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В программе отражены учебные модули, основные сферы применения полученных знаний, связь с другими дисциплинами, использования ИКТ (информационно-коммуникативных технологий) в процессе обучения, подготовке и защите проектов. В процессе работы предоставляется возможность осознания значения курса в целом.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3484A">
        <w:rPr>
          <w:b/>
          <w:color w:val="333333"/>
          <w:sz w:val="24"/>
          <w:szCs w:val="24"/>
        </w:rPr>
        <w:lastRenderedPageBreak/>
        <w:t xml:space="preserve">       </w:t>
      </w:r>
      <w:proofErr w:type="gramStart"/>
      <w:r w:rsidRPr="0063484A">
        <w:rPr>
          <w:rFonts w:ascii="Times New Roman" w:hAnsi="Times New Roman" w:cs="Times New Roman"/>
          <w:b/>
          <w:color w:val="333333"/>
          <w:sz w:val="24"/>
          <w:szCs w:val="24"/>
        </w:rPr>
        <w:t>Педагогическая целесообразность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3484A">
        <w:rPr>
          <w:rFonts w:ascii="Times New Roman" w:hAnsi="Times New Roman" w:cs="Times New Roman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E0F9C">
        <w:rPr>
          <w:rFonts w:ascii="Times New Roman" w:hAnsi="Times New Roman" w:cs="Times New Roman"/>
          <w:sz w:val="24"/>
          <w:szCs w:val="24"/>
        </w:rPr>
        <w:t>рограмма кружка предназначена для обучающихся в средней  и старшем звене общеобразовательной школы, интересующихся исследовательской деятельностью по географии, геологии и экологии.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>
        <w:rPr>
          <w:rFonts w:ascii="Times New Roman" w:hAnsi="Times New Roman" w:cs="Times New Roman"/>
          <w:sz w:val="24"/>
          <w:szCs w:val="24"/>
        </w:rPr>
        <w:t>Юный географ</w:t>
      </w:r>
      <w:r w:rsidRPr="005E0F9C">
        <w:rPr>
          <w:rFonts w:ascii="Times New Roman" w:hAnsi="Times New Roman" w:cs="Times New Roman"/>
          <w:sz w:val="24"/>
          <w:szCs w:val="24"/>
        </w:rPr>
        <w:t xml:space="preserve">» по содержанию является научно – предметной; по функциональному предназначению – учебно-познавательной; по форме организации - кружковой; по времени реализации – </w:t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Pr="005E0F9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         </w:t>
      </w:r>
      <w:r w:rsidRPr="005E0F9C">
        <w:rPr>
          <w:rStyle w:val="apple-converted-space"/>
        </w:rPr>
        <w:t> </w:t>
      </w:r>
      <w:r w:rsidRPr="005E0F9C">
        <w:t>Новизна </w:t>
      </w:r>
      <w:r w:rsidRPr="005E0F9C">
        <w:rPr>
          <w:rStyle w:val="apple-converted-space"/>
        </w:rPr>
        <w:t> </w:t>
      </w:r>
      <w:r>
        <w:rPr>
          <w:rStyle w:val="apple-converted-space"/>
        </w:rPr>
        <w:t xml:space="preserve">дополнительной </w:t>
      </w:r>
      <w:r w:rsidRPr="005E0F9C">
        <w:t>программы заключается в практической направленности деятельности учащихся, участие школьников в охране природы позволяет формировать у них не только прочные и глубокие знания в изучении географии геологии и экологии, но и </w:t>
      </w:r>
      <w:r w:rsidRPr="005E0F9C">
        <w:rPr>
          <w:rStyle w:val="apple-converted-space"/>
        </w:rPr>
        <w:t> </w:t>
      </w:r>
      <w:r w:rsidRPr="005E0F9C">
        <w:t>стремление к активной деятельности в природе. Часто </w:t>
      </w:r>
      <w:r w:rsidRPr="005E0F9C">
        <w:rPr>
          <w:rStyle w:val="apple-converted-space"/>
        </w:rPr>
        <w:t> </w:t>
      </w:r>
      <w:r w:rsidRPr="005E0F9C">
        <w:t>именно в такой работе у ребят закладываются основы </w:t>
      </w:r>
      <w:r w:rsidRPr="005E0F9C">
        <w:rPr>
          <w:rStyle w:val="apple-converted-space"/>
        </w:rPr>
        <w:t> </w:t>
      </w:r>
      <w:r w:rsidRPr="005E0F9C">
        <w:t>профессиональных умений и навыков.  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 xml:space="preserve">        </w:t>
      </w:r>
      <w:r w:rsidRPr="005E0F9C">
        <w:rPr>
          <w:rStyle w:val="apple-converted-space"/>
        </w:rPr>
        <w:t> </w:t>
      </w:r>
      <w:r w:rsidRPr="005E0F9C">
        <w:t>Исследования природной среды в настоящее время заслуживает особого внимания. Участие школьников в исследовании природной среды поднимает природоохранительную </w:t>
      </w:r>
      <w:r w:rsidRPr="005E0F9C">
        <w:rPr>
          <w:rStyle w:val="apple-converted-space"/>
        </w:rPr>
        <w:t> </w:t>
      </w:r>
      <w:r w:rsidRPr="005E0F9C">
        <w:t>работу детей на качественно более высокий уровень. Именно исследовательская деятельность может помочь школьникам выявить местные географические, геологические и экологические проблемы с тем, чтобы в дальнейшем развернуть посильную работу по их решению и устранению.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     </w:t>
      </w:r>
      <w:r w:rsidRPr="005E0F9C">
        <w:rPr>
          <w:rStyle w:val="apple-converted-space"/>
        </w:rPr>
        <w:t> </w:t>
      </w:r>
      <w:r w:rsidRPr="005E0F9C">
        <w:t xml:space="preserve">Исследования в области географии и геологии, а так же охране природы </w:t>
      </w:r>
      <w:r>
        <w:t xml:space="preserve">будет включать </w:t>
      </w:r>
      <w:r w:rsidRPr="005E0F9C">
        <w:t>заключительный</w:t>
      </w:r>
      <w:r>
        <w:t xml:space="preserve"> этап</w:t>
      </w:r>
      <w:r w:rsidRPr="005E0F9C">
        <w:t>. Внимание учащихся </w:t>
      </w:r>
      <w:r w:rsidRPr="005E0F9C">
        <w:rPr>
          <w:rStyle w:val="apple-converted-space"/>
        </w:rPr>
        <w:t> </w:t>
      </w:r>
      <w:r w:rsidRPr="005E0F9C">
        <w:t>концентрируется на современных проблемах во взаимоотношениях человеческого общества и природы, путях их успешного разрешения и преодоления. Данная особенность программы в значительной степени способствует активизации краеведческих исследований. </w:t>
      </w:r>
      <w:r w:rsidRPr="005E0F9C">
        <w:rPr>
          <w:rStyle w:val="apple-converted-space"/>
        </w:rPr>
        <w:t> </w:t>
      </w:r>
      <w:r w:rsidRPr="005E0F9C">
        <w:t xml:space="preserve">На занятиях осуществляются </w:t>
      </w:r>
      <w:proofErr w:type="spellStart"/>
      <w:r w:rsidRPr="005E0F9C">
        <w:t>межпредметные</w:t>
      </w:r>
      <w:proofErr w:type="spellEnd"/>
      <w:r w:rsidRPr="005E0F9C">
        <w:t xml:space="preserve"> связи.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    </w:t>
      </w:r>
      <w:r w:rsidRPr="005E0F9C">
        <w:rPr>
          <w:rStyle w:val="apple-converted-space"/>
        </w:rPr>
        <w:t> </w:t>
      </w:r>
      <w:r w:rsidRPr="005E0F9C">
        <w:t>Данная программа отличается от других тем, что она способствует формированию умений и навыков в проведении исследовательской работы, развитию творческой деятельности учащихся, нацеливает на правильное поведение в природе, ориентирует на бережное отношение к окружающей среде. Знание географии, геологии и экологии, поможет ребенку ориентироваться в пространстве, лучше понять мир</w:t>
      </w:r>
      <w:r>
        <w:t>, поможет им в социализации и самоопределении</w:t>
      </w:r>
      <w:proofErr w:type="gramStart"/>
      <w:r>
        <w:t xml:space="preserve"> </w:t>
      </w:r>
      <w:r w:rsidRPr="005E0F9C">
        <w:t>.</w:t>
      </w:r>
      <w:proofErr w:type="gramEnd"/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Основная цель</w:t>
      </w:r>
      <w:r w:rsidRPr="005E0F9C">
        <w:rPr>
          <w:rFonts w:ascii="Times New Roman" w:hAnsi="Times New Roman" w:cs="Times New Roman"/>
          <w:sz w:val="24"/>
          <w:szCs w:val="24"/>
        </w:rPr>
        <w:t xml:space="preserve"> данной программы: создание условий для развития личности учащихся, способной к самообразованию, саморазвитию, самореализации,   через   освоение   географических геологических   и экологических  знаний,   изучение   природы родного края, профессиональную направленность</w:t>
      </w:r>
      <w:r>
        <w:rPr>
          <w:rFonts w:ascii="Times New Roman" w:hAnsi="Times New Roman" w:cs="Times New Roman"/>
          <w:sz w:val="24"/>
          <w:szCs w:val="24"/>
        </w:rPr>
        <w:t>, обобщении знаний</w:t>
      </w:r>
      <w:r w:rsidRPr="005E0F9C">
        <w:rPr>
          <w:rFonts w:ascii="Times New Roman" w:hAnsi="Times New Roman" w:cs="Times New Roman"/>
          <w:sz w:val="24"/>
          <w:szCs w:val="24"/>
        </w:rPr>
        <w:t>. Исходя из цели, определены следующие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обучение основам географических, геологических и экологических знаний;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развитие умения работать с разными источниками информации;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интеграция географии, геологии и экологии с образовательными дисциплинами (математики, физики, химии, биологии, краеведения и др.);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формирование навыка приобретения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личного практического и теоретического опыта;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обучение приемам мониторинга окружающей среды: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формирование туристско-бытовых знаний, умений, навыков, основ личной гигиены и первой до врачебной помощи.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pacing w:val="-1"/>
          <w:sz w:val="24"/>
          <w:szCs w:val="24"/>
        </w:rPr>
        <w:t xml:space="preserve">создание условий для развития теоретического и диалектического мышления </w:t>
      </w:r>
      <w:r w:rsidRPr="005E0F9C">
        <w:rPr>
          <w:rFonts w:ascii="Times New Roman" w:hAnsi="Times New Roman" w:cs="Times New Roman"/>
          <w:sz w:val="24"/>
          <w:szCs w:val="24"/>
        </w:rPr>
        <w:t>обучающихся; создание условий для поддержания высокого уровня познавательной активности обучающихся через организацию их собственной учебной деятельности; развитие способностей принимать нестандартные решения в исключительных ситуациях.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0F9C">
        <w:rPr>
          <w:rFonts w:ascii="Times New Roman" w:hAnsi="Times New Roman" w:cs="Times New Roman"/>
          <w:b/>
          <w:i/>
          <w:sz w:val="24"/>
          <w:szCs w:val="24"/>
        </w:rPr>
        <w:t>Воспитывающие: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воспитание патриотизма через изучение природы родного края; формирование экологической культуры, чувства ответственности за сохранение окружающей среды; воспитание личности способной думать, творить, действовать; формирование ценностных ориентиров, стремление утвердить себя в разнообразной деятельности, активной жизненной позиции;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исполнению обязанностей, пунктуальность, инициативность, коллективизм; укрепление здоровья, воспитание физической культуры.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E0F9C">
        <w:rPr>
          <w:rFonts w:ascii="Times New Roman" w:hAnsi="Times New Roman" w:cs="Times New Roman"/>
          <w:i/>
          <w:sz w:val="24"/>
          <w:szCs w:val="24"/>
        </w:rPr>
        <w:t>Отличительной особенностью</w:t>
      </w:r>
      <w:r w:rsidRPr="005E0F9C">
        <w:rPr>
          <w:rFonts w:ascii="Times New Roman" w:hAnsi="Times New Roman" w:cs="Times New Roman"/>
          <w:sz w:val="24"/>
          <w:szCs w:val="24"/>
        </w:rPr>
        <w:t xml:space="preserve"> данной  образовательной программы является то, что   достаточно подробно рассматривается основная географическая, геологическая и экологическая тематика, больше времени уделяется на исследовательскую деятельность и практические работы, чего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добиваться во время учебных процессов.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i/>
          <w:sz w:val="24"/>
          <w:szCs w:val="24"/>
        </w:rPr>
        <w:t xml:space="preserve">           Актуальность</w:t>
      </w:r>
      <w:r w:rsidRPr="005E0F9C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что, являясь существенным дополнением базовых школьных дисциплин - географии, биологии, химии, физики. Она позволит школьникам получить соответствующее современному уровню целостное представления о Земле как о космическом и геологическом теле тем самым усилит интеграцию перечисленных предметов. Кроме этого  уделяется время для изучения национально-регионального компонента.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i/>
          <w:iCs/>
          <w:sz w:val="24"/>
          <w:szCs w:val="24"/>
        </w:rPr>
        <w:t xml:space="preserve">     Новизна программы </w:t>
      </w:r>
      <w:r w:rsidRPr="005E0F9C">
        <w:rPr>
          <w:rFonts w:ascii="Times New Roman" w:hAnsi="Times New Roman" w:cs="Times New Roman"/>
          <w:sz w:val="24"/>
          <w:szCs w:val="24"/>
        </w:rPr>
        <w:t>в том, что программа позволяет обучающимся находить реальные мотивы и цели, побуждающие к учебной деятельности, что неизбежно приведет к работе с научными теоретическими понятиями, к формированию теоретического мышления и творческих способностей, и, следовательно, развитие творческого потенциала.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 В </w:t>
      </w:r>
      <w:r w:rsidRPr="005E0F9C">
        <w:rPr>
          <w:rFonts w:ascii="Times New Roman" w:hAnsi="Times New Roman" w:cs="Times New Roman"/>
          <w:i/>
          <w:iCs/>
          <w:sz w:val="24"/>
          <w:szCs w:val="24"/>
        </w:rPr>
        <w:t xml:space="preserve">основу программы </w:t>
      </w:r>
      <w:r w:rsidRPr="005E0F9C">
        <w:rPr>
          <w:rFonts w:ascii="Times New Roman" w:hAnsi="Times New Roman" w:cs="Times New Roman"/>
          <w:sz w:val="24"/>
          <w:szCs w:val="24"/>
        </w:rPr>
        <w:t>положен краеведческий принцип, что значительно расширяет представление о географии и экологии и геологии родного края, принципе взаимосвязи наук.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Формы организации обучения данному  курсу самые разнообразные: лекции, беседы,  викторины,  лабораторные работы и полевая практика. Программа предусматривает регулярное проведение занятий, ее содержание включает последовательность и преемственность рассмотрения тем и проведения исследовательской работы. Большое место в программе отводится практическим занятиям, выполнению индивидуальных и групповых заданий, направленных на развитие инициативы и творческой активности учащихся.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F9C">
        <w:rPr>
          <w:rFonts w:ascii="Times New Roman" w:hAnsi="Times New Roman" w:cs="Times New Roman"/>
          <w:b/>
          <w:sz w:val="24"/>
          <w:szCs w:val="24"/>
          <w:u w:val="single"/>
        </w:rPr>
        <w:t>3-ой год обучения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привить учащимся навыки работы с методами, необходимыми для исследования, методами измерения, проектирования, мониторинга.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развить творческие и коммуникативные способности учащихся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научить работать со справочниками и определителями;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- научить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оформлять исследовательские работы и их защищать;            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F9C">
        <w:rPr>
          <w:rFonts w:ascii="Times New Roman" w:hAnsi="Times New Roman" w:cs="Times New Roman"/>
          <w:sz w:val="24"/>
          <w:szCs w:val="24"/>
          <w:u w:val="single"/>
        </w:rPr>
        <w:t>  Воспитательные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 </w:t>
      </w:r>
      <w:r w:rsidRPr="005E0F9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</w:t>
      </w:r>
      <w:r w:rsidRPr="005E0F9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воспитывать чувство взаимопомощи, любознательности,  уважения к мнению другого человека, коллективизма;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воспитывать аккуратность, вежливость;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формировать стремление к активной деятельности по улучшению и сохранению природной среды, пропаганде природоохранительных знаний, нетерпимого отношения к действиям людей,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наносящих вред природе.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F9C">
        <w:rPr>
          <w:rFonts w:ascii="Times New Roman" w:hAnsi="Times New Roman" w:cs="Times New Roman"/>
          <w:sz w:val="24"/>
          <w:szCs w:val="24"/>
          <w:u w:val="single"/>
        </w:rPr>
        <w:t>  Развивающие задачи: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 развивать способность оценивать состояние природной   среды, принимать   правильные решения по ее улучшению;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  развивать духовную потребность в общении с природой, осознание ее облагораживающего воздействия;   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развивать понимание многосторонней ценности природы как источника материального и духовного развития общества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E0F9C">
        <w:rPr>
          <w:rFonts w:ascii="Times New Roman" w:hAnsi="Times New Roman" w:cs="Times New Roman"/>
          <w:sz w:val="24"/>
          <w:szCs w:val="24"/>
        </w:rPr>
        <w:t>рироды как источника материального и духовного развития общества.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           </w:t>
      </w:r>
      <w:r w:rsidRPr="005E0F9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  <w:u w:val="single"/>
        </w:rPr>
        <w:t>Сроки реализации образовательной программы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Возраст детей, участвующих в реализации данной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дополнительной образовательной программы, от 12 до 17 лет.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Сроки реализации дополнительн</w:t>
      </w:r>
      <w:r>
        <w:rPr>
          <w:rFonts w:ascii="Times New Roman" w:hAnsi="Times New Roman" w:cs="Times New Roman"/>
          <w:sz w:val="24"/>
          <w:szCs w:val="24"/>
        </w:rPr>
        <w:t>ой образовательной программы - третий год</w:t>
      </w:r>
      <w:r w:rsidRPr="005E0F9C">
        <w:rPr>
          <w:rFonts w:ascii="Times New Roman" w:hAnsi="Times New Roman" w:cs="Times New Roman"/>
          <w:sz w:val="24"/>
          <w:szCs w:val="24"/>
        </w:rPr>
        <w:t>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3 год –6 часа в неделю.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b/>
          <w:bCs/>
          <w:sz w:val="24"/>
          <w:szCs w:val="24"/>
        </w:rPr>
        <w:t>Ожидаемый педагогический результат и методы его оценки.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       Учащиеся должны стать неравнодушными к окружающим, к природной среде, к будущему мира, должны научиться излагать свои мысли в устной и письменной форме, уметь выслушивать других и отстаивать свою точку зрения, в том числе должны научиться решать конкретные </w:t>
      </w:r>
      <w:r w:rsidRPr="005E0F9C">
        <w:rPr>
          <w:rFonts w:ascii="Times New Roman" w:hAnsi="Times New Roman" w:cs="Times New Roman"/>
          <w:sz w:val="24"/>
          <w:szCs w:val="24"/>
        </w:rPr>
        <w:lastRenderedPageBreak/>
        <w:t>социально-экологические задачи, уметь работать в коллективе и самое главное – стремиться к саморазвитию. Знания, приобретенные учащимися, в процессе обучения, могут быть использованы ими в дальнейшем во всех сферах будущей профессиональной деятельности.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Программа составлялась с учетом возраста учащихся, имеющихся у них знаний по биологии и географии, поэтому оценивается посильной. Более того, важной составной частью программы является выполнение исследовательских проектов, которые будут способствовать поддержанию интереса у учащихся в усвоении курса, а значит и их развитию. Программа курса включает примерную тематику проектно-исследовательских работ. 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     Существует система оценки и контроля знаний, получаемых детьми на занятиях. Оценка знаний, умений и навыков осуществляется через дифференцированные зачеты, тестовые опросы, контрольные работы по разделам программы и отчет с сообщениями о результатах  своей работы во время полевой практики. Кроме этого одним из видов контроля можно считать и участие в районных и республиканских мероприятиях по геологии (олимпиады, экологические месячники, творческие и научно-исследовательские работы). 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F9C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Что изучает география,  геология и экология;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Простейшие примеры взаимодействия природы и человека;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Права и обязанности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граждан России по охране природы и рациональному использованию природных ресурсов;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Правила поведения в природе;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Правильно выбирать линию поведения, соответствующую законам природы и общества;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Главные особенности природы своей местности;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Элементарные меры охраны окружающей среды и способы поддержания ее чистоты;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Различные виды загрязнений и их влияние на окружающую среду и на здоровье человека;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Меры предупреждения вредных воздействий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хозяйственной деятельности человека на окружающую среду;</w:t>
      </w:r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5E0F9C">
        <w:rPr>
          <w:rFonts w:ascii="Times New Roman" w:hAnsi="Times New Roman" w:cs="Times New Roman"/>
          <w:sz w:val="24"/>
          <w:szCs w:val="24"/>
        </w:rPr>
        <w:t>Понятие об географо-геологическое и экологическом кризисе;</w:t>
      </w:r>
      <w:proofErr w:type="gramEnd"/>
    </w:p>
    <w:p w:rsidR="00313A5D" w:rsidRPr="005E0F9C" w:rsidRDefault="00313A5D" w:rsidP="00313A5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Важнейшие глобальные проблемы и причины их возникновения </w:t>
      </w:r>
    </w:p>
    <w:p w:rsidR="00313A5D" w:rsidRPr="005E0F9C" w:rsidRDefault="00313A5D" w:rsidP="00313A5D">
      <w:pPr>
        <w:pStyle w:val="a5"/>
        <w:spacing w:before="30" w:after="30"/>
        <w:ind w:right="180"/>
      </w:pPr>
      <w:r w:rsidRPr="005E0F9C">
        <w:t> </w:t>
      </w:r>
      <w:r w:rsidRPr="005E0F9C">
        <w:rPr>
          <w:rStyle w:val="apple-converted-space"/>
        </w:rPr>
        <w:t> </w:t>
      </w:r>
      <w:r w:rsidRPr="005E0F9C">
        <w:rPr>
          <w:b/>
          <w:bCs/>
        </w:rPr>
        <w:t>Учащиеся должны уметь:</w:t>
      </w:r>
    </w:p>
    <w:p w:rsidR="00313A5D" w:rsidRPr="005E0F9C" w:rsidRDefault="00313A5D" w:rsidP="00313A5D">
      <w:pPr>
        <w:pStyle w:val="a5"/>
        <w:spacing w:before="0" w:after="0"/>
        <w:ind w:right="180"/>
      </w:pPr>
      <w:r w:rsidRPr="005E0F9C">
        <w:rPr>
          <w:rStyle w:val="apple-converted-space"/>
        </w:rPr>
        <w:t> </w:t>
      </w:r>
      <w:r w:rsidRPr="005E0F9C">
        <w:t xml:space="preserve">Видеть, выделять </w:t>
      </w:r>
      <w:proofErr w:type="gramStart"/>
      <w:r w:rsidRPr="005E0F9C">
        <w:t>прекрасное</w:t>
      </w:r>
      <w:proofErr w:type="gramEnd"/>
      <w:r w:rsidRPr="005E0F9C">
        <w:t xml:space="preserve"> в природе из художественных произведений и </w:t>
      </w:r>
      <w:r w:rsidRPr="005E0F9C">
        <w:rPr>
          <w:rStyle w:val="apple-converted-space"/>
        </w:rPr>
        <w:t> </w:t>
      </w:r>
      <w:r w:rsidRPr="005E0F9C">
        <w:t>из природы в целом;</w:t>
      </w:r>
    </w:p>
    <w:p w:rsidR="00313A5D" w:rsidRPr="005E0F9C" w:rsidRDefault="00313A5D" w:rsidP="00313A5D">
      <w:pPr>
        <w:pStyle w:val="a5"/>
        <w:spacing w:before="0" w:after="0"/>
        <w:ind w:right="180"/>
      </w:pPr>
      <w:r w:rsidRPr="005E0F9C">
        <w:rPr>
          <w:rStyle w:val="apple-converted-space"/>
        </w:rPr>
        <w:t> </w:t>
      </w:r>
      <w:proofErr w:type="gramStart"/>
      <w:r w:rsidRPr="005E0F9C">
        <w:t>Анализировать увиденное, прочитанное или услышанное о красоте природы; Оценить правильность отношения человека к природе в конкретном случае; Подобрать наиболее подходящий способ и меры по охране природы своей местности; Приводить примеры загрязнения окружающей среды; Работать с различными источниками информации, раскрывающими проблему экологического состояния окружающей среды, готовить выступления по этой проблеме; Объяснять сущность конкретных региональных экологических проблем;</w:t>
      </w:r>
      <w:proofErr w:type="gramEnd"/>
    </w:p>
    <w:p w:rsidR="00313A5D" w:rsidRPr="005E0F9C" w:rsidRDefault="00313A5D" w:rsidP="00313A5D">
      <w:pPr>
        <w:pStyle w:val="a5"/>
        <w:spacing w:before="0" w:after="0"/>
        <w:ind w:right="180"/>
      </w:pPr>
      <w:r w:rsidRPr="005E0F9C">
        <w:rPr>
          <w:rStyle w:val="apple-converted-space"/>
        </w:rPr>
        <w:t> </w:t>
      </w:r>
      <w:r w:rsidRPr="005E0F9C">
        <w:t>Проводить подкормку птиц; Охранять растения и животных; Озеленять территорию школы; Вести мониторинг;</w:t>
      </w:r>
    </w:p>
    <w:p w:rsidR="00313A5D" w:rsidRPr="00313A5D" w:rsidRDefault="00313A5D" w:rsidP="00313A5D">
      <w:pPr>
        <w:pStyle w:val="a5"/>
        <w:spacing w:before="30" w:after="30"/>
        <w:ind w:right="180"/>
        <w:rPr>
          <w:b/>
          <w:bCs/>
          <w:u w:val="single"/>
        </w:rPr>
      </w:pPr>
      <w:r w:rsidRPr="005E0F9C">
        <w:t>Выполнять исследовательские проекты.</w:t>
      </w:r>
      <w:r w:rsidRPr="005E0F9C">
        <w:rPr>
          <w:b/>
          <w:bCs/>
          <w:u w:val="single"/>
        </w:rPr>
        <w:t xml:space="preserve"> </w:t>
      </w:r>
    </w:p>
    <w:p w:rsidR="00313A5D" w:rsidRPr="00313A5D" w:rsidRDefault="00313A5D" w:rsidP="00313A5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>
        <w:rPr>
          <w:rFonts w:ascii="Times New Roman" w:eastAsia="Times New Roman" w:hAnsi="Times New Roman" w:cs="Times New Roman"/>
          <w:b/>
        </w:rPr>
        <w:t xml:space="preserve"> (зачёт),</w:t>
      </w:r>
    </w:p>
    <w:p w:rsidR="00313A5D" w:rsidRDefault="00313A5D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участие в олимпиадах, тестированиях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учебно-исслед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овательские конференции и т. д.</w:t>
      </w:r>
    </w:p>
    <w:p w:rsidR="009D02D3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D02D3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D02D3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D02D3" w:rsidRPr="00313A5D" w:rsidRDefault="009D02D3" w:rsidP="00313A5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8B1CC7" w:rsidRPr="008B1CC7" w:rsidRDefault="008B1CC7" w:rsidP="008B1CC7">
      <w:pPr>
        <w:pStyle w:val="a4"/>
        <w:numPr>
          <w:ilvl w:val="0"/>
          <w:numId w:val="8"/>
        </w:numPr>
        <w:jc w:val="center"/>
        <w:rPr>
          <w:b/>
        </w:rPr>
      </w:pPr>
      <w:r w:rsidRPr="008B1CC7">
        <w:rPr>
          <w:b/>
        </w:rPr>
        <w:lastRenderedPageBreak/>
        <w:t>Содержание программы третьего года обучения</w:t>
      </w: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993"/>
        <w:gridCol w:w="851"/>
        <w:gridCol w:w="851"/>
        <w:gridCol w:w="1559"/>
        <w:gridCol w:w="1133"/>
      </w:tblGrid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 xml:space="preserve">№ </w:t>
            </w:r>
            <w:proofErr w:type="spellStart"/>
            <w:r w:rsidRPr="005E0F9C">
              <w:rPr>
                <w:bCs/>
              </w:rPr>
              <w:t>пп</w:t>
            </w:r>
            <w:proofErr w:type="spellEnd"/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Тема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Кол-во часов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Теория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Практика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  <w:rPr>
                <w:bCs/>
              </w:rPr>
            </w:pPr>
            <w:proofErr w:type="spellStart"/>
            <w:r w:rsidRPr="005E0F9C">
              <w:rPr>
                <w:bCs/>
              </w:rPr>
              <w:t>Иследов</w:t>
            </w:r>
            <w:proofErr w:type="spellEnd"/>
            <w:r w:rsidRPr="005E0F9C">
              <w:rPr>
                <w:bCs/>
              </w:rPr>
              <w:t xml:space="preserve"> </w:t>
            </w:r>
            <w:proofErr w:type="spellStart"/>
            <w:r w:rsidRPr="005E0F9C">
              <w:rPr>
                <w:bCs/>
              </w:rPr>
              <w:t>деятельн</w:t>
            </w:r>
            <w:proofErr w:type="spellEnd"/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  <w:rPr>
                <w:bCs/>
              </w:rPr>
            </w:pPr>
            <w:r w:rsidRPr="005E0F9C">
              <w:rPr>
                <w:bCs/>
              </w:rPr>
              <w:t>Экскурсии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 xml:space="preserve">1 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Вводное занятие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2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Глобальные проблемы человечества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48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18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3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proofErr w:type="gramStart"/>
            <w:r w:rsidRPr="005E0F9C">
              <w:t>Факторы</w:t>
            </w:r>
            <w:proofErr w:type="gramEnd"/>
            <w:r w:rsidRPr="005E0F9C">
              <w:t xml:space="preserve"> влияющие на здоровье человека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36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4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Экстремальные условия жизни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36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30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5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Природные катаклизмы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45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36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3</w:t>
            </w:r>
          </w:p>
        </w:tc>
      </w:tr>
      <w:tr w:rsidR="008B1CC7" w:rsidRPr="005E0F9C" w:rsidTr="009D02D3">
        <w:tc>
          <w:tcPr>
            <w:tcW w:w="710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rPr>
                <w:bCs/>
              </w:rPr>
              <w:t>6</w:t>
            </w:r>
          </w:p>
        </w:tc>
        <w:tc>
          <w:tcPr>
            <w:tcW w:w="4819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Социум - как фактор экологического состояния</w:t>
            </w:r>
          </w:p>
        </w:tc>
        <w:tc>
          <w:tcPr>
            <w:tcW w:w="993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18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  <w:tc>
          <w:tcPr>
            <w:tcW w:w="851" w:type="dxa"/>
            <w:vAlign w:val="center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7</w:t>
            </w:r>
          </w:p>
        </w:tc>
        <w:tc>
          <w:tcPr>
            <w:tcW w:w="481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Юридическая составляющая географо-геологического и  экологического воспитания</w:t>
            </w:r>
          </w:p>
        </w:tc>
        <w:tc>
          <w:tcPr>
            <w:tcW w:w="99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9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8</w:t>
            </w:r>
          </w:p>
        </w:tc>
        <w:tc>
          <w:tcPr>
            <w:tcW w:w="481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Проектная деятельность</w:t>
            </w:r>
          </w:p>
        </w:tc>
        <w:tc>
          <w:tcPr>
            <w:tcW w:w="99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15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9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6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</w:tr>
      <w:tr w:rsidR="008B1CC7" w:rsidRPr="005E0F9C" w:rsidTr="009D02D3">
        <w:tc>
          <w:tcPr>
            <w:tcW w:w="710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</w:p>
        </w:tc>
        <w:tc>
          <w:tcPr>
            <w:tcW w:w="481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итого</w:t>
            </w:r>
          </w:p>
        </w:tc>
        <w:tc>
          <w:tcPr>
            <w:tcW w:w="99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216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132</w:t>
            </w:r>
          </w:p>
        </w:tc>
        <w:tc>
          <w:tcPr>
            <w:tcW w:w="851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48</w:t>
            </w:r>
          </w:p>
        </w:tc>
        <w:tc>
          <w:tcPr>
            <w:tcW w:w="1559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24</w:t>
            </w:r>
          </w:p>
        </w:tc>
        <w:tc>
          <w:tcPr>
            <w:tcW w:w="1133" w:type="dxa"/>
          </w:tcPr>
          <w:p w:rsidR="008B1CC7" w:rsidRPr="005E0F9C" w:rsidRDefault="008B1CC7" w:rsidP="008B1CC7">
            <w:pPr>
              <w:pStyle w:val="a5"/>
              <w:spacing w:before="30" w:after="30"/>
              <w:ind w:right="180"/>
            </w:pPr>
            <w:r w:rsidRPr="005E0F9C">
              <w:t>12</w:t>
            </w:r>
          </w:p>
        </w:tc>
      </w:tr>
    </w:tbl>
    <w:p w:rsidR="008B1CC7" w:rsidRDefault="008B1CC7" w:rsidP="008B1CC7">
      <w:pPr>
        <w:pStyle w:val="a5"/>
        <w:spacing w:before="30" w:after="30"/>
        <w:ind w:right="180"/>
        <w:rPr>
          <w:sz w:val="28"/>
          <w:szCs w:val="28"/>
        </w:rPr>
      </w:pPr>
    </w:p>
    <w:p w:rsidR="008B1CC7" w:rsidRDefault="008B1CC7" w:rsidP="008B1CC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8B1CC7" w:rsidSect="009D02D3">
          <w:pgSz w:w="11906" w:h="16838"/>
          <w:pgMar w:top="1134" w:right="849" w:bottom="1134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8B1CC7" w:rsidRPr="00B87767" w:rsidRDefault="008B1CC7" w:rsidP="008B1CC7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lastRenderedPageBreak/>
        <w:t>Методическое обеспечение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Разнообразие и оптимальное сочетание форм занятий поддерживает интерес школьников к данному направлению воспитательной работы.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Существует множество подходов к классификации форм. В целом все формы и методы работы по экологическому воспитанию можно разделить на группы:</w:t>
      </w:r>
    </w:p>
    <w:p w:rsidR="008B1CC7" w:rsidRPr="005E0F9C" w:rsidRDefault="008B1CC7" w:rsidP="008B1CC7">
      <w:pPr>
        <w:pStyle w:val="a5"/>
        <w:spacing w:before="0" w:after="0"/>
        <w:ind w:right="180"/>
      </w:pPr>
      <w:r w:rsidRPr="005E0F9C">
        <w:t>-  </w:t>
      </w:r>
      <w:r w:rsidRPr="005E0F9C">
        <w:rPr>
          <w:rStyle w:val="apple-converted-space"/>
        </w:rPr>
        <w:t> </w:t>
      </w:r>
      <w:r w:rsidRPr="005E0F9C">
        <w:t>по направленности: на вербальные (воздействующие на сознание и чувства) и невербальные (формирующие у школьников опыт личного участия в работе по оказанию помощи природе);</w:t>
      </w:r>
    </w:p>
    <w:p w:rsidR="008B1CC7" w:rsidRPr="005E0F9C" w:rsidRDefault="008B1CC7" w:rsidP="008B1CC7">
      <w:pPr>
        <w:pStyle w:val="a5"/>
        <w:spacing w:before="0" w:after="0"/>
        <w:ind w:right="180"/>
      </w:pPr>
      <w:r w:rsidRPr="005E0F9C">
        <w:t xml:space="preserve">- </w:t>
      </w:r>
      <w:r w:rsidRPr="005E0F9C">
        <w:rPr>
          <w:rStyle w:val="apple-converted-space"/>
        </w:rPr>
        <w:t> </w:t>
      </w:r>
      <w:r w:rsidRPr="005E0F9C">
        <w:t>по использованию в практике работы школы: традиционные и инновационные;</w:t>
      </w:r>
    </w:p>
    <w:p w:rsidR="008B1CC7" w:rsidRPr="005E0F9C" w:rsidRDefault="008B1CC7" w:rsidP="008B1CC7">
      <w:pPr>
        <w:pStyle w:val="a5"/>
        <w:spacing w:before="0" w:after="0"/>
        <w:ind w:right="180"/>
      </w:pPr>
      <w:r w:rsidRPr="005E0F9C">
        <w:t xml:space="preserve">- </w:t>
      </w:r>
      <w:r w:rsidRPr="005E0F9C">
        <w:rPr>
          <w:rStyle w:val="apple-converted-space"/>
        </w:rPr>
        <w:t> </w:t>
      </w:r>
      <w:r w:rsidRPr="005E0F9C">
        <w:t>по характеру деятельности школьников: познавательные, исследовательские, практические, игровые, развлекательные, творческие;</w:t>
      </w:r>
    </w:p>
    <w:p w:rsidR="008B1CC7" w:rsidRPr="005E0F9C" w:rsidRDefault="008B1CC7" w:rsidP="008B1CC7">
      <w:pPr>
        <w:pStyle w:val="a5"/>
        <w:spacing w:before="0" w:after="0"/>
        <w:ind w:right="180"/>
      </w:pPr>
      <w:proofErr w:type="gramStart"/>
      <w:r w:rsidRPr="005E0F9C">
        <w:t>- </w:t>
      </w:r>
      <w:r w:rsidRPr="005E0F9C">
        <w:rPr>
          <w:rStyle w:val="apple-converted-space"/>
        </w:rPr>
        <w:t> </w:t>
      </w:r>
      <w:r w:rsidRPr="005E0F9C">
        <w:t>по целевой установке: организационные, благотворительные, теоретические, практические, исследовательские, заключительные и т.п.</w:t>
      </w:r>
      <w:proofErr w:type="gramEnd"/>
    </w:p>
    <w:p w:rsidR="008B1CC7" w:rsidRPr="005E0F9C" w:rsidRDefault="008B1CC7" w:rsidP="008B1CC7">
      <w:pPr>
        <w:pStyle w:val="a5"/>
        <w:spacing w:before="30" w:after="30"/>
        <w:ind w:right="180" w:firstLine="1080"/>
      </w:pPr>
      <w:proofErr w:type="spellStart"/>
      <w:r w:rsidRPr="005E0F9C">
        <w:rPr>
          <w:b/>
          <w:bCs/>
        </w:rPr>
        <w:t>Эколо-геоинформация</w:t>
      </w:r>
      <w:proofErr w:type="spellEnd"/>
      <w:r w:rsidRPr="005E0F9C">
        <w:rPr>
          <w:rStyle w:val="apple-converted-space"/>
          <w:b/>
          <w:bCs/>
        </w:rPr>
        <w:t> </w:t>
      </w:r>
      <w:r w:rsidRPr="005E0F9C">
        <w:t>используется для обсуждения экологических проблем в мире. Отличительной чертой является использование статистического материала, ярких примеров взаимоотношения человека и природы, дискуссионных фактов, краткость сообщений.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Устные журналы</w:t>
      </w:r>
      <w:r w:rsidRPr="005E0F9C">
        <w:rPr>
          <w:rStyle w:val="apple-converted-space"/>
        </w:rPr>
        <w:t> </w:t>
      </w:r>
      <w:r w:rsidRPr="005E0F9C">
        <w:t>обладают широкими возможностями для рассмотрения различных аспектов проблемы охраны природы в мире, в своей стране, в области.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Беседа</w:t>
      </w:r>
      <w:r w:rsidRPr="005E0F9C">
        <w:rPr>
          <w:rStyle w:val="apple-converted-space"/>
        </w:rPr>
        <w:t> </w:t>
      </w:r>
      <w:r w:rsidRPr="005E0F9C">
        <w:t>широко используется в формировании экологического сознания детей. Беседы могут быть как плановыми, тематическими, так и ситуационными, возникающими на экскурсиях, прогулках. Методическую основу беседы составляет система логически выстроенных, кратких и чётких вопросов, обращённых к детям, побуждающих их к размышлениям над проблемой. Для снятия утомления целесообразно вводить элементы игр, викторин, загадки и т. д.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Конкурсы</w:t>
      </w:r>
      <w:r w:rsidRPr="005E0F9C">
        <w:rPr>
          <w:rStyle w:val="apple-converted-space"/>
        </w:rPr>
        <w:t> </w:t>
      </w:r>
      <w:r w:rsidRPr="005E0F9C">
        <w:t xml:space="preserve">могут быть не только фрагментами других мероприятий, но и самостоятельными мероприятиями. Важнейшими методическими компонентами конкурса являются наличие чётких критериев, гласности, </w:t>
      </w:r>
      <w:proofErr w:type="spellStart"/>
      <w:r w:rsidRPr="005E0F9C">
        <w:t>соревновательности</w:t>
      </w:r>
      <w:proofErr w:type="spellEnd"/>
      <w:r w:rsidRPr="005E0F9C">
        <w:t>. Подведение итогов конкурса можно приурочить к экологическому празднику.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Игры</w:t>
      </w:r>
      <w:r w:rsidRPr="005E0F9C">
        <w:rPr>
          <w:rStyle w:val="apple-converted-space"/>
        </w:rPr>
        <w:t> </w:t>
      </w:r>
      <w:r w:rsidRPr="005E0F9C">
        <w:t>способствуют расширению знаний о природе, формирует нравственные представления, способность предвидеть следствие по причине, развивает воображение, формирует потребность положительного воздействия на природу, инициативу, находчивость. Выбирая игру, необходимо помнить о том, что тема и форма игры должна соответствовать возрасту и опыту детей.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Экскурсии</w:t>
      </w:r>
      <w:r w:rsidRPr="005E0F9C">
        <w:rPr>
          <w:rStyle w:val="apple-converted-space"/>
        </w:rPr>
        <w:t> </w:t>
      </w:r>
      <w:r w:rsidRPr="005E0F9C">
        <w:t>имеют большое воспитательное значение, так как в ходе них в значительной мере разрешаются противоречия между внешними и внутренними стремлениями воспитанников, между житейскими и научными представлениями, между отрицательным опытом ребёнка и требованиями к нему со стороны воспитателей.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 xml:space="preserve">К числу сравнительно </w:t>
      </w:r>
      <w:proofErr w:type="gramStart"/>
      <w:r w:rsidRPr="005E0F9C">
        <w:t>новых</w:t>
      </w:r>
      <w:proofErr w:type="gramEnd"/>
      <w:r w:rsidRPr="005E0F9C">
        <w:t xml:space="preserve"> в экологическом воспитании можно отнести </w:t>
      </w:r>
      <w:r w:rsidRPr="005E0F9C">
        <w:rPr>
          <w:b/>
          <w:bCs/>
        </w:rPr>
        <w:t>дискуссию</w:t>
      </w:r>
      <w:r w:rsidRPr="005E0F9C">
        <w:t>. Целью дискуссии является поиск решения актуальных экологических проблем. Дискуссии формируют научные географо-экологические знания, вырабатывают умения аргументировать свои высказывания, используя научные факты, опираться на мнение известных специалистов, формируют у старшеклассников гражданские позиции и установки. Сценарий дискуссии составляется заранее, продолжительность не должна превышать 1,5 часов. Тема дискуссии формулируется в виде проблемы.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В связи со сложностью подготовки и проведения в экологическом воспитании пока не нашли широкого применения</w:t>
      </w:r>
      <w:r w:rsidRPr="005E0F9C">
        <w:rPr>
          <w:rStyle w:val="apple-converted-space"/>
          <w:b/>
          <w:bCs/>
        </w:rPr>
        <w:t> </w:t>
      </w:r>
      <w:r w:rsidRPr="005E0F9C">
        <w:rPr>
          <w:b/>
          <w:bCs/>
        </w:rPr>
        <w:t>Диспуты</w:t>
      </w:r>
      <w:r w:rsidRPr="005E0F9C">
        <w:t>, целью которых является формирование у школьников умения отстаивать свою точку зрения в пользу охраны природы, выработка твёрдых взглядов и убеждений.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 xml:space="preserve">Целесообразно использовать новые формы работы </w:t>
      </w:r>
      <w:r w:rsidRPr="005E0F9C">
        <w:rPr>
          <w:i/>
        </w:rPr>
        <w:t>по экологическому воспитанию</w:t>
      </w:r>
      <w:r w:rsidRPr="005E0F9C">
        <w:t xml:space="preserve"> –</w:t>
      </w:r>
      <w:r w:rsidRPr="005E0F9C">
        <w:rPr>
          <w:rStyle w:val="apple-converted-space"/>
        </w:rPr>
        <w:t> </w:t>
      </w:r>
      <w:r w:rsidRPr="005E0F9C">
        <w:rPr>
          <w:i/>
          <w:iCs/>
        </w:rPr>
        <w:t>экологические коллективные творческие дела (ЭКТД).</w:t>
      </w:r>
      <w:r w:rsidRPr="005E0F9C">
        <w:rPr>
          <w:rStyle w:val="apple-converted-space"/>
        </w:rPr>
        <w:t> </w:t>
      </w:r>
      <w:r w:rsidRPr="005E0F9C">
        <w:t xml:space="preserve">По характеру ведущей деятельности </w:t>
      </w:r>
      <w:r w:rsidRPr="005E0F9C">
        <w:lastRenderedPageBreak/>
        <w:t xml:space="preserve">их можно условно разделить </w:t>
      </w:r>
      <w:proofErr w:type="gramStart"/>
      <w:r w:rsidRPr="005E0F9C">
        <w:t>на</w:t>
      </w:r>
      <w:proofErr w:type="gramEnd"/>
      <w:r w:rsidRPr="005E0F9C">
        <w:t xml:space="preserve"> общественные, трудовые, познавательные, художественные, творческие, наполнив их экологическим содержанием. 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  <w:u w:val="single"/>
        </w:rPr>
        <w:t>Техническое оснащение занятий:</w:t>
      </w:r>
    </w:p>
    <w:p w:rsidR="008B1CC7" w:rsidRPr="005E0F9C" w:rsidRDefault="008B1CC7" w:rsidP="008B1CC7">
      <w:pPr>
        <w:pStyle w:val="a5"/>
        <w:spacing w:before="0" w:after="0"/>
        <w:ind w:right="180"/>
      </w:pPr>
      <w:proofErr w:type="gramStart"/>
      <w:r w:rsidRPr="005E0F9C">
        <w:t>аудиовизуальные (экранно-звуковые) средства обучения – кинофильмы, видеофильмы, компьютерные программы, диапозитивы, диафильмы, слайды.</w:t>
      </w:r>
      <w:proofErr w:type="gramEnd"/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Все аудиовизуальные средства обучения направлены на повышение эффективности географо-геологического и экологического воспитания.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b/>
          <w:bCs/>
          <w:u w:val="single"/>
        </w:rPr>
        <w:t>Учебно-дидактический материал</w:t>
      </w:r>
      <w:proofErr w:type="gramStart"/>
      <w:r w:rsidRPr="005E0F9C">
        <w:rPr>
          <w:rStyle w:val="apple-converted-space"/>
          <w:b/>
          <w:bCs/>
        </w:rPr>
        <w:t> </w:t>
      </w:r>
      <w:r w:rsidRPr="005E0F9C">
        <w:rPr>
          <w:b/>
          <w:bCs/>
        </w:rPr>
        <w:t>:</w:t>
      </w:r>
      <w:proofErr w:type="gramEnd"/>
    </w:p>
    <w:p w:rsidR="008B1CC7" w:rsidRPr="005E0F9C" w:rsidRDefault="008B1CC7" w:rsidP="008B1CC7">
      <w:pPr>
        <w:pStyle w:val="a5"/>
        <w:spacing w:before="0" w:after="0"/>
        <w:ind w:right="180"/>
      </w:pPr>
      <w:proofErr w:type="gramStart"/>
      <w:r w:rsidRPr="005E0F9C">
        <w:t>экологические знаки, карточки с заданиями, таблица «Лишайники», наборное полотно, Красная книга Татарстана, экологические таблицы, схемы.</w:t>
      </w:r>
      <w:proofErr w:type="gramEnd"/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rPr>
          <w:b/>
          <w:bCs/>
        </w:rPr>
        <w:t>         </w:t>
      </w:r>
      <w:r w:rsidRPr="005E0F9C">
        <w:rPr>
          <w:rStyle w:val="apple-converted-space"/>
          <w:b/>
          <w:bCs/>
        </w:rPr>
        <w:t> </w:t>
      </w:r>
      <w:r w:rsidRPr="005E0F9C">
        <w:rPr>
          <w:b/>
          <w:bCs/>
          <w:u w:val="single"/>
        </w:rPr>
        <w:t>Основные требования к знаниям детей</w:t>
      </w:r>
    </w:p>
    <w:p w:rsidR="008B1CC7" w:rsidRPr="005E0F9C" w:rsidRDefault="008B1CC7" w:rsidP="008B1CC7">
      <w:pPr>
        <w:pStyle w:val="a5"/>
        <w:spacing w:before="30" w:after="30"/>
        <w:ind w:right="180" w:firstLine="1080"/>
      </w:pPr>
      <w:r w:rsidRPr="005E0F9C">
        <w:t>    </w:t>
      </w:r>
      <w:r w:rsidRPr="005E0F9C">
        <w:rPr>
          <w:rStyle w:val="apple-converted-space"/>
        </w:rPr>
        <w:t> </w:t>
      </w:r>
      <w:r w:rsidRPr="005E0F9C">
        <w:rPr>
          <w:b/>
          <w:bCs/>
        </w:rPr>
        <w:t>Учащиеся должны знать: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t> </w:t>
      </w:r>
      <w:r w:rsidRPr="005E0F9C">
        <w:rPr>
          <w:rStyle w:val="apple-converted-space"/>
        </w:rPr>
        <w:t> </w:t>
      </w:r>
      <w:r w:rsidRPr="005E0F9C">
        <w:t>- определения основных географическо-геологических, экологических понятий;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rStyle w:val="apple-converted-space"/>
        </w:rPr>
        <w:t> </w:t>
      </w:r>
      <w:r w:rsidRPr="005E0F9C">
        <w:t>- место и роль человека в природе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rStyle w:val="apple-converted-space"/>
        </w:rPr>
        <w:t> </w:t>
      </w:r>
      <w:r w:rsidRPr="005E0F9C">
        <w:t>- о биосфере как глобальной экосистеме;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t> </w:t>
      </w:r>
      <w:r w:rsidRPr="005E0F9C">
        <w:rPr>
          <w:rStyle w:val="apple-converted-space"/>
        </w:rPr>
        <w:t> </w:t>
      </w:r>
      <w:r w:rsidRPr="005E0F9C">
        <w:t>- о месте человека в экосистеме Земли;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rPr>
          <w:rStyle w:val="apple-converted-space"/>
        </w:rPr>
        <w:t> </w:t>
      </w:r>
      <w:r w:rsidRPr="005E0F9C">
        <w:t>- редкие и исчезающие виды растений, животных своей</w:t>
      </w:r>
      <w:r w:rsidRPr="005E0F9C">
        <w:rPr>
          <w:rStyle w:val="apple-converted-space"/>
        </w:rPr>
        <w:t> </w:t>
      </w:r>
      <w:r w:rsidRPr="005E0F9C">
        <w:t>     местности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правила поведения участников геологических мероприятий;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имена отечественных и зарубежных исследователей в области геологии;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историю развития геологии в России;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происхождение Земли как планеты;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геологическую таблицу;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что такое минералы, их разновидность;</w:t>
      </w:r>
    </w:p>
    <w:p w:rsidR="008B1CC7" w:rsidRPr="005E0F9C" w:rsidRDefault="008B1CC7" w:rsidP="008B1CC7">
      <w:pPr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pacing w:val="-2"/>
          <w:sz w:val="24"/>
          <w:szCs w:val="24"/>
        </w:rPr>
        <w:t xml:space="preserve">горные породы, их разновидность. </w:t>
      </w:r>
    </w:p>
    <w:p w:rsidR="008B1CC7" w:rsidRPr="005E0F9C" w:rsidRDefault="008B1CC7" w:rsidP="008B1CC7">
      <w:pPr>
        <w:spacing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0F9C">
        <w:rPr>
          <w:rFonts w:ascii="Times New Roman" w:hAnsi="Times New Roman" w:cs="Times New Roman"/>
          <w:spacing w:val="-2"/>
          <w:sz w:val="24"/>
          <w:szCs w:val="24"/>
        </w:rPr>
        <w:t>Должны уметь и приобрести навыки: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 определение физических свойств минералов;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определение основных горных пород;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 составлении и описании личных коллекций;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создание моделей геологических процессов;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проведение геологических походов;</w:t>
      </w:r>
    </w:p>
    <w:p w:rsidR="008B1CC7" w:rsidRPr="005E0F9C" w:rsidRDefault="008B1CC7" w:rsidP="008B1CC7">
      <w:pPr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в выступлениях с сообщениями по заданным темам.</w:t>
      </w:r>
    </w:p>
    <w:p w:rsidR="008B1CC7" w:rsidRPr="005E0F9C" w:rsidRDefault="008B1CC7" w:rsidP="008B1CC7">
      <w:pPr>
        <w:pStyle w:val="a5"/>
        <w:spacing w:before="30" w:after="30"/>
        <w:ind w:right="180"/>
      </w:pPr>
      <w:r w:rsidRPr="005E0F9C">
        <w:t>                   </w:t>
      </w:r>
      <w:r w:rsidRPr="005E0F9C">
        <w:rPr>
          <w:rStyle w:val="apple-converted-space"/>
        </w:rPr>
        <w:t> </w:t>
      </w:r>
      <w:r w:rsidRPr="005E0F9C">
        <w:rPr>
          <w:b/>
          <w:bCs/>
        </w:rPr>
        <w:t>Учащиеся должны уметь</w:t>
      </w:r>
      <w:r w:rsidRPr="005E0F9C">
        <w:t>: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самостоятельно объяснять явления неживой и живой природы;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проводить наблюдения в природе за сезонными изменениями;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соблюдать правила поведения в природе;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- собирать материал по состоянию окружающей среды и ее охране;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- пользоваться научно-популярной и периодической литературой;</w:t>
      </w:r>
    </w:p>
    <w:p w:rsidR="008B1CC7" w:rsidRPr="005E0F9C" w:rsidRDefault="008B1CC7" w:rsidP="008B1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>    </w:t>
      </w:r>
      <w:r w:rsidRPr="005E0F9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E0F9C">
        <w:rPr>
          <w:rFonts w:ascii="Times New Roman" w:hAnsi="Times New Roman" w:cs="Times New Roman"/>
          <w:sz w:val="24"/>
          <w:szCs w:val="24"/>
        </w:rPr>
        <w:t>- самостоятельно работать с источниками информации</w:t>
      </w:r>
    </w:p>
    <w:p w:rsidR="008B1CC7" w:rsidRPr="005E0F9C" w:rsidRDefault="008B1CC7" w:rsidP="008B1CC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E0F9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44FF5" w:rsidRPr="00D86F1B" w:rsidRDefault="00A44FF5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A44FF5" w:rsidRPr="00B87767" w:rsidRDefault="00A44FF5" w:rsidP="00A44FF5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Печатные и электронные образовательные и информационные ресурсы</w:t>
      </w:r>
    </w:p>
    <w:p w:rsidR="00CE02C9" w:rsidRDefault="008B1CC7" w:rsidP="00CE0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CC7">
        <w:rPr>
          <w:rFonts w:ascii="Times New Roman" w:hAnsi="Times New Roman" w:cs="Times New Roman"/>
          <w:sz w:val="24"/>
          <w:szCs w:val="24"/>
        </w:rPr>
        <w:t xml:space="preserve">Учебные электронные издания  География </w:t>
      </w:r>
      <w:proofErr w:type="spellStart"/>
      <w:r w:rsidRPr="008B1CC7">
        <w:rPr>
          <w:rFonts w:ascii="Times New Roman" w:hAnsi="Times New Roman" w:cs="Times New Roman"/>
          <w:sz w:val="24"/>
          <w:szCs w:val="24"/>
        </w:rPr>
        <w:t>Росии</w:t>
      </w:r>
      <w:proofErr w:type="spellEnd"/>
      <w:r w:rsidRPr="008B1CC7">
        <w:rPr>
          <w:rFonts w:ascii="Times New Roman" w:hAnsi="Times New Roman" w:cs="Times New Roman"/>
          <w:sz w:val="24"/>
          <w:szCs w:val="24"/>
        </w:rPr>
        <w:t xml:space="preserve"> Дронов </w:t>
      </w:r>
      <w:proofErr w:type="spellStart"/>
      <w:r w:rsidRPr="008B1CC7">
        <w:rPr>
          <w:rFonts w:ascii="Times New Roman" w:hAnsi="Times New Roman" w:cs="Times New Roman"/>
          <w:sz w:val="24"/>
          <w:szCs w:val="24"/>
        </w:rPr>
        <w:t>В.П</w:t>
      </w:r>
      <w:proofErr w:type="gramStart"/>
      <w:r w:rsidRPr="008B1CC7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8B1CC7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CE02C9" w:rsidRPr="00CE02C9" w:rsidRDefault="00601606" w:rsidP="00CE0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2C9">
        <w:rPr>
          <w:rFonts w:ascii="Times New Roman" w:hAnsi="Times New Roman" w:cs="Times New Roman"/>
          <w:sz w:val="24"/>
          <w:szCs w:val="24"/>
        </w:rPr>
        <w:t xml:space="preserve"> </w:t>
      </w:r>
      <w:r w:rsidR="00CE02C9" w:rsidRPr="00CE02C9">
        <w:rPr>
          <w:rFonts w:ascii="Times New Roman" w:hAnsi="Times New Roman" w:cs="Times New Roman"/>
          <w:sz w:val="24"/>
          <w:szCs w:val="24"/>
        </w:rPr>
        <w:t xml:space="preserve">Учебные электронные издания  </w:t>
      </w:r>
      <w:r w:rsidR="00CE02C9">
        <w:rPr>
          <w:rFonts w:ascii="Times New Roman" w:hAnsi="Times New Roman" w:cs="Times New Roman"/>
          <w:sz w:val="24"/>
          <w:szCs w:val="24"/>
        </w:rPr>
        <w:t xml:space="preserve">библиотека Кирилл и </w:t>
      </w:r>
      <w:proofErr w:type="spellStart"/>
      <w:r w:rsidR="00CE02C9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="00CE02C9" w:rsidRPr="00CE02C9">
        <w:rPr>
          <w:rFonts w:ascii="Times New Roman" w:hAnsi="Times New Roman" w:cs="Times New Roman"/>
          <w:sz w:val="24"/>
          <w:szCs w:val="24"/>
        </w:rPr>
        <w:t xml:space="preserve"> Дронов </w:t>
      </w:r>
      <w:proofErr w:type="spellStart"/>
      <w:r w:rsidR="00CE02C9" w:rsidRPr="00CE02C9">
        <w:rPr>
          <w:rFonts w:ascii="Times New Roman" w:hAnsi="Times New Roman" w:cs="Times New Roman"/>
          <w:sz w:val="24"/>
          <w:szCs w:val="24"/>
        </w:rPr>
        <w:t>В.П</w:t>
      </w:r>
      <w:proofErr w:type="gramStart"/>
      <w:r w:rsidR="00CE02C9" w:rsidRPr="00CE02C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CE02C9" w:rsidRPr="00CE02C9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601606" w:rsidRPr="004A43C1" w:rsidRDefault="00601606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525B2A" w:rsidRPr="004A43C1" w:rsidRDefault="00525B2A" w:rsidP="00525B2A">
      <w:pPr>
        <w:pStyle w:val="a5"/>
        <w:spacing w:before="0" w:after="0"/>
        <w:ind w:firstLine="709"/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A1F6E" w:rsidRPr="004D4880" w:rsidRDefault="003A1F6E" w:rsidP="00913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1F6E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054"/>
    <w:multiLevelType w:val="hybridMultilevel"/>
    <w:tmpl w:val="74289154"/>
    <w:lvl w:ilvl="0" w:tplc="404C23D2">
      <w:start w:val="1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C110950"/>
    <w:multiLevelType w:val="hybridMultilevel"/>
    <w:tmpl w:val="74289154"/>
    <w:lvl w:ilvl="0" w:tplc="404C23D2">
      <w:start w:val="1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C21025C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83F82"/>
    <w:multiLevelType w:val="hybridMultilevel"/>
    <w:tmpl w:val="1F869A40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AE17A1"/>
    <w:multiLevelType w:val="hybridMultilevel"/>
    <w:tmpl w:val="4D1816C2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D2C4F"/>
    <w:multiLevelType w:val="hybridMultilevel"/>
    <w:tmpl w:val="35C89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742FB"/>
    <w:multiLevelType w:val="multilevel"/>
    <w:tmpl w:val="FC38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4757A"/>
    <w:multiLevelType w:val="hybridMultilevel"/>
    <w:tmpl w:val="5B380B2C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E2D37"/>
    <w:multiLevelType w:val="hybridMultilevel"/>
    <w:tmpl w:val="914208AA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0212FD5"/>
    <w:multiLevelType w:val="hybridMultilevel"/>
    <w:tmpl w:val="54E8B264"/>
    <w:lvl w:ilvl="0" w:tplc="5BAA01B8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66603"/>
    <w:multiLevelType w:val="hybridMultilevel"/>
    <w:tmpl w:val="83A251D8"/>
    <w:lvl w:ilvl="0" w:tplc="A55C4882">
      <w:numFmt w:val="bullet"/>
      <w:lvlText w:val="-"/>
      <w:lvlJc w:val="left"/>
      <w:pPr>
        <w:tabs>
          <w:tab w:val="num" w:pos="700"/>
        </w:tabs>
        <w:ind w:left="-207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960452"/>
    <w:multiLevelType w:val="hybridMultilevel"/>
    <w:tmpl w:val="C72C7FDE"/>
    <w:lvl w:ilvl="0" w:tplc="5BAA01B8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13"/>
  </w:num>
  <w:num w:numId="5">
    <w:abstractNumId w:val="6"/>
  </w:num>
  <w:num w:numId="6">
    <w:abstractNumId w:val="21"/>
  </w:num>
  <w:num w:numId="7">
    <w:abstractNumId w:val="22"/>
  </w:num>
  <w:num w:numId="8">
    <w:abstractNumId w:val="19"/>
  </w:num>
  <w:num w:numId="9">
    <w:abstractNumId w:val="8"/>
  </w:num>
  <w:num w:numId="10">
    <w:abstractNumId w:val="11"/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18"/>
  </w:num>
  <w:num w:numId="17">
    <w:abstractNumId w:val="15"/>
  </w:num>
  <w:num w:numId="18">
    <w:abstractNumId w:val="4"/>
  </w:num>
  <w:num w:numId="19">
    <w:abstractNumId w:val="1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30A45"/>
    <w:rsid w:val="000419D1"/>
    <w:rsid w:val="000F0FEC"/>
    <w:rsid w:val="00106A14"/>
    <w:rsid w:val="00152A29"/>
    <w:rsid w:val="00181FF9"/>
    <w:rsid w:val="001F1BFE"/>
    <w:rsid w:val="00206D03"/>
    <w:rsid w:val="002235B8"/>
    <w:rsid w:val="002B28F3"/>
    <w:rsid w:val="002B32A9"/>
    <w:rsid w:val="00313A5D"/>
    <w:rsid w:val="00325153"/>
    <w:rsid w:val="003A1F6E"/>
    <w:rsid w:val="003C1D7B"/>
    <w:rsid w:val="00463EEE"/>
    <w:rsid w:val="00480816"/>
    <w:rsid w:val="004836B8"/>
    <w:rsid w:val="004A43C1"/>
    <w:rsid w:val="004D4880"/>
    <w:rsid w:val="004D6B6B"/>
    <w:rsid w:val="004E7E5A"/>
    <w:rsid w:val="00501F3C"/>
    <w:rsid w:val="00525B2A"/>
    <w:rsid w:val="00536CE4"/>
    <w:rsid w:val="005467B5"/>
    <w:rsid w:val="00601606"/>
    <w:rsid w:val="006822F6"/>
    <w:rsid w:val="006E3F2C"/>
    <w:rsid w:val="006F70F9"/>
    <w:rsid w:val="00733809"/>
    <w:rsid w:val="00766D05"/>
    <w:rsid w:val="007B7F2D"/>
    <w:rsid w:val="00851104"/>
    <w:rsid w:val="008512DE"/>
    <w:rsid w:val="008561FA"/>
    <w:rsid w:val="00857B2E"/>
    <w:rsid w:val="008B1CC7"/>
    <w:rsid w:val="009139FA"/>
    <w:rsid w:val="00967E04"/>
    <w:rsid w:val="009C163F"/>
    <w:rsid w:val="009D02D3"/>
    <w:rsid w:val="00A42A41"/>
    <w:rsid w:val="00A44FF5"/>
    <w:rsid w:val="00A45006"/>
    <w:rsid w:val="00A45C67"/>
    <w:rsid w:val="00AA078E"/>
    <w:rsid w:val="00AB6E40"/>
    <w:rsid w:val="00AD70DA"/>
    <w:rsid w:val="00AE590A"/>
    <w:rsid w:val="00B50A94"/>
    <w:rsid w:val="00B60CF9"/>
    <w:rsid w:val="00B71332"/>
    <w:rsid w:val="00B87767"/>
    <w:rsid w:val="00B97BC9"/>
    <w:rsid w:val="00BD0965"/>
    <w:rsid w:val="00C461C4"/>
    <w:rsid w:val="00C5515C"/>
    <w:rsid w:val="00C720D3"/>
    <w:rsid w:val="00CA6886"/>
    <w:rsid w:val="00CC4E86"/>
    <w:rsid w:val="00CE02C9"/>
    <w:rsid w:val="00D240BC"/>
    <w:rsid w:val="00D42143"/>
    <w:rsid w:val="00D47C20"/>
    <w:rsid w:val="00D537E3"/>
    <w:rsid w:val="00D75A6D"/>
    <w:rsid w:val="00D86F1B"/>
    <w:rsid w:val="00E17646"/>
    <w:rsid w:val="00E25C30"/>
    <w:rsid w:val="00E655C6"/>
    <w:rsid w:val="00EB016A"/>
    <w:rsid w:val="00EC622F"/>
    <w:rsid w:val="00ED4845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D6B6B"/>
  </w:style>
  <w:style w:type="paragraph" w:styleId="a6">
    <w:name w:val="No Spacing"/>
    <w:uiPriority w:val="1"/>
    <w:qFormat/>
    <w:rsid w:val="008B1CC7"/>
    <w:pPr>
      <w:spacing w:after="0" w:line="240" w:lineRule="auto"/>
    </w:pPr>
  </w:style>
  <w:style w:type="character" w:styleId="a7">
    <w:name w:val="Strong"/>
    <w:basedOn w:val="a0"/>
    <w:qFormat/>
    <w:rsid w:val="008B1CC7"/>
    <w:rPr>
      <w:b/>
      <w:bCs/>
    </w:rPr>
  </w:style>
  <w:style w:type="paragraph" w:customStyle="1" w:styleId="9">
    <w:name w:val="заголовок 9"/>
    <w:basedOn w:val="a"/>
    <w:next w:val="a"/>
    <w:uiPriority w:val="99"/>
    <w:rsid w:val="008B1CC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1CC7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8B1CC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4D6B6B"/>
  </w:style>
  <w:style w:type="paragraph" w:styleId="a6">
    <w:name w:val="No Spacing"/>
    <w:uiPriority w:val="1"/>
    <w:qFormat/>
    <w:rsid w:val="008B1CC7"/>
    <w:pPr>
      <w:spacing w:after="0" w:line="240" w:lineRule="auto"/>
    </w:pPr>
  </w:style>
  <w:style w:type="character" w:styleId="a7">
    <w:name w:val="Strong"/>
    <w:basedOn w:val="a0"/>
    <w:qFormat/>
    <w:rsid w:val="008B1CC7"/>
    <w:rPr>
      <w:b/>
      <w:bCs/>
    </w:rPr>
  </w:style>
  <w:style w:type="paragraph" w:customStyle="1" w:styleId="9">
    <w:name w:val="заголовок 9"/>
    <w:basedOn w:val="a"/>
    <w:next w:val="a"/>
    <w:uiPriority w:val="99"/>
    <w:rsid w:val="008B1CC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1CC7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8B1CC7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1C73E-F6FD-40F4-BAE5-13F747AE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User219</dc:creator>
  <cp:lastModifiedBy>Зиннурова_Н</cp:lastModifiedBy>
  <cp:revision>8</cp:revision>
  <cp:lastPrinted>2016-02-20T12:09:00Z</cp:lastPrinted>
  <dcterms:created xsi:type="dcterms:W3CDTF">2017-10-02T09:58:00Z</dcterms:created>
  <dcterms:modified xsi:type="dcterms:W3CDTF">2017-11-30T09:04:00Z</dcterms:modified>
</cp:coreProperties>
</file>